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A" w:rsidRDefault="00800DC1">
      <w:pPr>
        <w:pStyle w:val="30"/>
        <w:shd w:val="clear" w:color="auto" w:fill="auto"/>
        <w:spacing w:after="223" w:line="240" w:lineRule="exact"/>
        <w:ind w:right="160"/>
      </w:pPr>
      <w:r>
        <w:t>«Утверждаю»</w:t>
      </w:r>
    </w:p>
    <w:p w:rsidR="006F390A" w:rsidRDefault="006D5CA5">
      <w:pPr>
        <w:pStyle w:val="30"/>
        <w:shd w:val="clear" w:color="auto" w:fill="auto"/>
        <w:tabs>
          <w:tab w:val="left" w:pos="8111"/>
        </w:tabs>
        <w:spacing w:after="405" w:line="240" w:lineRule="exact"/>
        <w:ind w:left="5380"/>
        <w:jc w:val="both"/>
      </w:pPr>
      <w:r>
        <w:t xml:space="preserve">Директор школы: </w:t>
      </w:r>
      <w:proofErr w:type="spellStart"/>
      <w:r>
        <w:t>Буржинская</w:t>
      </w:r>
      <w:proofErr w:type="spellEnd"/>
      <w:r>
        <w:t xml:space="preserve"> Е.И.</w:t>
      </w:r>
    </w:p>
    <w:p w:rsidR="006D5CA5" w:rsidRPr="006D5CA5" w:rsidRDefault="006D5CA5">
      <w:pPr>
        <w:pStyle w:val="30"/>
        <w:shd w:val="clear" w:color="auto" w:fill="auto"/>
        <w:tabs>
          <w:tab w:val="left" w:pos="8111"/>
        </w:tabs>
        <w:spacing w:after="405" w:line="240" w:lineRule="exact"/>
        <w:ind w:left="5380"/>
        <w:jc w:val="both"/>
      </w:pPr>
      <w:r>
        <w:t xml:space="preserve">                           ___________________</w:t>
      </w:r>
    </w:p>
    <w:p w:rsidR="006F390A" w:rsidRPr="00E84E45" w:rsidRDefault="00800DC1">
      <w:pPr>
        <w:pStyle w:val="40"/>
        <w:shd w:val="clear" w:color="auto" w:fill="auto"/>
        <w:spacing w:before="0" w:after="42" w:line="280" w:lineRule="exact"/>
      </w:pPr>
      <w:r>
        <w:t>Положение о музее образовательного учреждения</w:t>
      </w:r>
      <w:r w:rsidR="00E84E45" w:rsidRPr="00E84E45">
        <w:t xml:space="preserve"> </w:t>
      </w:r>
      <w:r w:rsidR="00E84E45">
        <w:t>МОУ «СОШ№ 4» г</w:t>
      </w:r>
      <w:proofErr w:type="gramStart"/>
      <w:r w:rsidR="00E84E45">
        <w:t>.Л</w:t>
      </w:r>
      <w:proofErr w:type="gramEnd"/>
      <w:r w:rsidR="00E84E45">
        <w:t>уги. Ленинградской области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jc w:val="both"/>
      </w:pPr>
      <w:r>
        <w:t>1.</w:t>
      </w:r>
      <w:r w:rsidR="006D5CA5">
        <w:rPr>
          <w:rStyle w:val="21"/>
        </w:rPr>
        <w:t>Общ</w:t>
      </w:r>
      <w:r>
        <w:rPr>
          <w:rStyle w:val="21"/>
        </w:rPr>
        <w:t>ие положения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840"/>
        <w:jc w:val="both"/>
      </w:pPr>
      <w:r>
        <w:t>Школьный музей - обобщающее название музеев, являющихся</w:t>
      </w:r>
      <w:r>
        <w:br/>
        <w:t>структурными подразделениями образовательных учреждений Российской</w:t>
      </w:r>
      <w:r>
        <w:br/>
        <w:t>Федерации независимо от формы собственности и действующих на</w:t>
      </w:r>
      <w:r>
        <w:br/>
        <w:t>основании Закона Российской Федерации «Об образовании.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1060"/>
        <w:jc w:val="both"/>
      </w:pPr>
      <w:r>
        <w:t>Школьный музей является систематизированным, тематическим</w:t>
      </w:r>
      <w:r>
        <w:br/>
        <w:t>собранием подлинных памятников истории, культуры и природы,</w:t>
      </w:r>
      <w:r>
        <w:br/>
        <w:t>комплектуемых, сохраняемых и экспонируемых в соответствии с</w:t>
      </w:r>
      <w:r>
        <w:br/>
        <w:t>действующими правилами.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jc w:val="both"/>
      </w:pPr>
      <w:r>
        <w:t>В основе поисковой и собирательской деятельности музея лежит</w:t>
      </w:r>
      <w:r>
        <w:br/>
        <w:t>краеведческий принцип.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1060"/>
        <w:jc w:val="both"/>
      </w:pPr>
      <w:r>
        <w:t>Школьные музеи создаются в различных типах образовательных</w:t>
      </w:r>
      <w:r>
        <w:br/>
        <w:t>учреждений под руководством педагогов и при участии общественности.</w:t>
      </w:r>
    </w:p>
    <w:p w:rsidR="006F390A" w:rsidRDefault="00800DC1" w:rsidP="006D5CA5">
      <w:pPr>
        <w:pStyle w:val="20"/>
        <w:shd w:val="clear" w:color="auto" w:fill="auto"/>
        <w:spacing w:before="0" w:after="300" w:line="240" w:lineRule="auto"/>
        <w:ind w:firstLine="840"/>
        <w:jc w:val="both"/>
      </w:pPr>
      <w:r>
        <w:t>Подлинные памятники истории, культуры и природы, хранящиеся в</w:t>
      </w:r>
      <w:r>
        <w:br/>
        <w:t>фондах школьных музеев, входят в состав музейного фонда и</w:t>
      </w:r>
      <w:r>
        <w:br/>
        <w:t xml:space="preserve">Государственного архивного фонда России и подлежат </w:t>
      </w:r>
      <w:proofErr w:type="gramStart"/>
      <w:r>
        <w:t>государственному</w:t>
      </w:r>
      <w:proofErr w:type="gramEnd"/>
      <w:r>
        <w:br/>
        <w:t>учету и сохранности в установленном порядке.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jc w:val="both"/>
      </w:pPr>
      <w:r>
        <w:t>2.</w:t>
      </w:r>
      <w:r>
        <w:rPr>
          <w:rStyle w:val="21"/>
        </w:rPr>
        <w:t>Основные понятия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660"/>
        <w:jc w:val="both"/>
      </w:pPr>
      <w:r>
        <w:t>Профиль музея - специализация музейного собрания и деятельности</w:t>
      </w:r>
      <w:r>
        <w:br/>
        <w:t>музея, обусловленная его связью с конкретной профильной дисциплиной,</w:t>
      </w:r>
      <w:r>
        <w:br/>
        <w:t>областью науки или искусства.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660"/>
        <w:jc w:val="both"/>
      </w:pPr>
      <w:r>
        <w:t>Музейный предмет - памятник материальной или духовной культуры,</w:t>
      </w:r>
      <w:r>
        <w:br/>
        <w:t>объект природы, поступивший в музей и зафиксированный в инвентарной</w:t>
      </w:r>
      <w:r>
        <w:br/>
        <w:t>книге.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660"/>
        <w:jc w:val="both"/>
      </w:pPr>
      <w:r>
        <w:t>Музейное собрание - научно организованная совокупность музейных</w:t>
      </w:r>
      <w:r>
        <w:br/>
        <w:t>предметов и научно-вспомогательных материалов.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520"/>
        <w:jc w:val="left"/>
      </w:pPr>
      <w:r>
        <w:t>Комплектование музейных фондов - деятельность музея по выявлению,</w:t>
      </w:r>
      <w:r>
        <w:br/>
        <w:t>сбору, учету и описанию музейных предметов.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left="380"/>
        <w:jc w:val="left"/>
      </w:pPr>
      <w:r>
        <w:t>Книга поступлений - основной документ учета музейных предметов.</w:t>
      </w:r>
    </w:p>
    <w:p w:rsidR="006F390A" w:rsidRDefault="00800DC1" w:rsidP="006D5CA5">
      <w:pPr>
        <w:pStyle w:val="20"/>
        <w:shd w:val="clear" w:color="auto" w:fill="auto"/>
        <w:spacing w:before="0" w:after="372" w:line="240" w:lineRule="auto"/>
        <w:ind w:firstLine="840"/>
        <w:jc w:val="both"/>
      </w:pPr>
      <w:r>
        <w:t>Экспозиция - выставленные на обозрение в определенной системе</w:t>
      </w:r>
      <w:r>
        <w:br/>
        <w:t>музейные предметы (экспонаты).</w:t>
      </w:r>
    </w:p>
    <w:p w:rsidR="006F390A" w:rsidRDefault="00800DC1" w:rsidP="006D5CA5">
      <w:pPr>
        <w:pStyle w:val="20"/>
        <w:shd w:val="clear" w:color="auto" w:fill="auto"/>
        <w:spacing w:before="0" w:after="32" w:line="240" w:lineRule="auto"/>
        <w:jc w:val="both"/>
      </w:pPr>
      <w:r>
        <w:t>З.</w:t>
      </w:r>
      <w:r>
        <w:rPr>
          <w:rStyle w:val="21"/>
        </w:rPr>
        <w:t>Цели и задачи: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left="380"/>
        <w:jc w:val="left"/>
      </w:pPr>
      <w:r>
        <w:t>Школьный музей способствует: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532"/>
        </w:tabs>
        <w:spacing w:before="0" w:after="0" w:line="240" w:lineRule="auto"/>
        <w:ind w:firstLine="300"/>
        <w:jc w:val="both"/>
      </w:pPr>
      <w:r>
        <w:t>воспитанию у детей и подростков патриотизма, гражданственности,</w:t>
      </w:r>
      <w:r>
        <w:br/>
        <w:t>бережного отношения к традициям, культуре и истории своего и других</w:t>
      </w:r>
      <w:r>
        <w:br/>
        <w:t>народов;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 w:line="240" w:lineRule="auto"/>
        <w:ind w:firstLine="300"/>
        <w:jc w:val="both"/>
      </w:pPr>
      <w:r>
        <w:t>приобщению детей и подростков к историческому и духовному наследию</w:t>
      </w:r>
      <w:r>
        <w:br/>
      </w:r>
      <w:proofErr w:type="spellStart"/>
      <w:r w:rsidR="00BE6ED3">
        <w:t>Лужского</w:t>
      </w:r>
      <w:proofErr w:type="spellEnd"/>
      <w:r>
        <w:t xml:space="preserve"> края через практическое участие в сборе и хранении</w:t>
      </w:r>
      <w:r>
        <w:br/>
      </w:r>
      <w:r>
        <w:lastRenderedPageBreak/>
        <w:t>документов, изучении и благоустройстве памятников.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400"/>
        <w:jc w:val="left"/>
      </w:pPr>
      <w:r>
        <w:t>Задачами школьного музея являются: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0" w:line="240" w:lineRule="auto"/>
        <w:ind w:firstLine="300"/>
        <w:jc w:val="both"/>
      </w:pPr>
      <w:r>
        <w:t>использование культурных ценностей города и края для развития детей и</w:t>
      </w:r>
      <w:r>
        <w:br/>
        <w:t>подростков;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240" w:lineRule="auto"/>
        <w:ind w:firstLine="660"/>
        <w:jc w:val="left"/>
      </w:pPr>
      <w:r>
        <w:t>содействие в организации и проведении учебно-воспитательного</w:t>
      </w:r>
      <w:r>
        <w:br/>
        <w:t>процесса;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240" w:lineRule="auto"/>
        <w:ind w:firstLine="300"/>
        <w:jc w:val="both"/>
      </w:pPr>
      <w:r>
        <w:t>охрана и пропаганда памятников истории, культуры и природы родного</w:t>
      </w:r>
      <w:r>
        <w:br/>
        <w:t>города, края;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520"/>
        <w:jc w:val="left"/>
      </w:pPr>
      <w:r>
        <w:t>активная экскурсионно-массовая работа с учащимися, с населением,</w:t>
      </w:r>
      <w:r>
        <w:br/>
        <w:t>тесная связь с ветеранскими и общественными объединениями;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300" w:line="240" w:lineRule="auto"/>
        <w:ind w:firstLine="300"/>
        <w:jc w:val="both"/>
      </w:pPr>
      <w:r>
        <w:t>формирование фонда школьного музея и обеспечение его сохранности.</w:t>
      </w:r>
    </w:p>
    <w:p w:rsidR="006F390A" w:rsidRDefault="00800DC1" w:rsidP="006D5CA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left"/>
      </w:pPr>
      <w:r>
        <w:rPr>
          <w:rStyle w:val="21"/>
        </w:rPr>
        <w:t>Содержание и формы работы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400"/>
        <w:jc w:val="left"/>
      </w:pPr>
      <w:r>
        <w:t>Школьные музеи в своей деятельности руководствуются документами: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0" w:line="240" w:lineRule="auto"/>
        <w:ind w:firstLine="300"/>
        <w:jc w:val="both"/>
      </w:pPr>
      <w:r>
        <w:t>Закон Российской Федерации об образовании;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300" w:line="240" w:lineRule="auto"/>
        <w:ind w:firstLine="400"/>
        <w:jc w:val="left"/>
      </w:pPr>
      <w:r>
        <w:t>письмо Министерства образования России №28-51-181/16 от 12 марта</w:t>
      </w:r>
      <w:r>
        <w:br/>
        <w:t xml:space="preserve">2003г. </w:t>
      </w:r>
      <w:proofErr w:type="gramStart"/>
      <w:r>
        <w:t>О деятельности музеев образовательных учреждений;</w:t>
      </w:r>
      <w:proofErr w:type="gramEnd"/>
    </w:p>
    <w:p w:rsidR="006F390A" w:rsidRDefault="00800DC1" w:rsidP="006D5CA5">
      <w:pPr>
        <w:pStyle w:val="20"/>
        <w:shd w:val="clear" w:color="auto" w:fill="auto"/>
        <w:spacing w:before="0" w:after="300" w:line="240" w:lineRule="auto"/>
        <w:ind w:firstLine="820"/>
        <w:jc w:val="both"/>
      </w:pPr>
      <w:proofErr w:type="gramStart"/>
      <w:r>
        <w:t>Школьны</w:t>
      </w:r>
      <w:r w:rsidR="00BE6ED3">
        <w:t>й музей</w:t>
      </w:r>
      <w:r>
        <w:t xml:space="preserve"> принима</w:t>
      </w:r>
      <w:r w:rsidR="00BE6ED3">
        <w:t>е</w:t>
      </w:r>
      <w:r>
        <w:t xml:space="preserve">т участие </w:t>
      </w:r>
      <w:r w:rsidRPr="00BE6ED3">
        <w:rPr>
          <w:u w:val="single"/>
        </w:rPr>
        <w:t>в</w:t>
      </w:r>
      <w:r w:rsidR="00BE6ED3" w:rsidRPr="00BE6ED3">
        <w:rPr>
          <w:u w:val="single"/>
        </w:rPr>
        <w:t xml:space="preserve"> работе</w:t>
      </w:r>
      <w:r w:rsidR="00BE6ED3">
        <w:t xml:space="preserve"> по подготовке музея к аттестации</w:t>
      </w:r>
      <w:r>
        <w:t>,</w:t>
      </w:r>
      <w:r w:rsidR="00BE6ED3">
        <w:t xml:space="preserve"> сбору материалов по присвоению музею имени героя,</w:t>
      </w:r>
      <w:r>
        <w:br/>
        <w:t>выстав</w:t>
      </w:r>
      <w:r w:rsidR="00BE6ED3">
        <w:t>ках, конкурсах, смотрах, включае</w:t>
      </w:r>
      <w:r>
        <w:t>тся в программы культурно-</w:t>
      </w:r>
      <w:r>
        <w:br/>
        <w:t xml:space="preserve">патриотического </w:t>
      </w:r>
      <w:r w:rsidR="00BE6ED3">
        <w:t>и молодежного движения, участвуе</w:t>
      </w:r>
      <w:r>
        <w:t>т в традиционных</w:t>
      </w:r>
      <w:r>
        <w:br/>
        <w:t xml:space="preserve">городских краеведческих </w:t>
      </w:r>
      <w:r w:rsidR="00BE6ED3">
        <w:t xml:space="preserve">мероприятиях </w:t>
      </w:r>
      <w:r>
        <w:t>школьни</w:t>
      </w:r>
      <w:r w:rsidR="00BE6ED3">
        <w:t>ков, муниципальных и</w:t>
      </w:r>
      <w:r w:rsidR="00BE6ED3">
        <w:br/>
        <w:t>областн</w:t>
      </w:r>
      <w:r>
        <w:t>ых предметных олимпиадах, представляя на них результаты работы</w:t>
      </w:r>
      <w:r>
        <w:br/>
        <w:t>юных исследователей по тематике музея.</w:t>
      </w:r>
      <w:proofErr w:type="gramEnd"/>
    </w:p>
    <w:p w:rsidR="006F390A" w:rsidRDefault="00B26641" w:rsidP="006D5CA5">
      <w:pPr>
        <w:pStyle w:val="20"/>
        <w:shd w:val="clear" w:color="auto" w:fill="auto"/>
        <w:spacing w:before="0" w:after="0" w:line="240" w:lineRule="auto"/>
        <w:jc w:val="left"/>
      </w:pPr>
      <w:r>
        <w:rPr>
          <w:rStyle w:val="21"/>
        </w:rPr>
        <w:t>5.</w:t>
      </w:r>
      <w:r w:rsidR="00800DC1">
        <w:rPr>
          <w:rStyle w:val="21"/>
        </w:rPr>
        <w:t>Совет музея: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537"/>
        </w:tabs>
        <w:spacing w:before="0" w:after="0" w:line="240" w:lineRule="auto"/>
        <w:ind w:firstLine="300"/>
        <w:jc w:val="both"/>
      </w:pPr>
      <w:r>
        <w:t xml:space="preserve">изучает </w:t>
      </w:r>
      <w:r w:rsidR="00BE6ED3">
        <w:t xml:space="preserve">документальные, </w:t>
      </w:r>
      <w:r w:rsidR="00B26641">
        <w:t xml:space="preserve">вещественные, </w:t>
      </w:r>
      <w:r>
        <w:t>литературно-исторические и д</w:t>
      </w:r>
      <w:r w:rsidR="00B26641">
        <w:t xml:space="preserve">ругие источники соответствующей </w:t>
      </w:r>
      <w:r>
        <w:t>профилю музея, тематики;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585"/>
        </w:tabs>
        <w:spacing w:before="0" w:after="0" w:line="240" w:lineRule="auto"/>
        <w:ind w:firstLine="400"/>
        <w:jc w:val="left"/>
      </w:pPr>
      <w:r>
        <w:t>систематически пополняет фонды и библиотек</w:t>
      </w:r>
      <w:r w:rsidR="00B26641">
        <w:t>у</w:t>
      </w:r>
      <w:r>
        <w:t xml:space="preserve"> музея путем активного</w:t>
      </w:r>
      <w:r>
        <w:br/>
        <w:t>поиска в туристских походах, экскурсиях</w:t>
      </w:r>
      <w:r w:rsidR="00B26641">
        <w:t>, встречах</w:t>
      </w:r>
      <w:r>
        <w:t>;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240" w:lineRule="auto"/>
        <w:ind w:firstLine="660"/>
        <w:jc w:val="left"/>
      </w:pPr>
      <w:r>
        <w:t>ведет строгий учет фондов в инвентарной книге, обеспечивает</w:t>
      </w:r>
      <w:r>
        <w:br/>
        <w:t>сохранность музейных предметов;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300"/>
        <w:jc w:val="both"/>
      </w:pPr>
      <w:r>
        <w:t>- создает и обновляет экспозиции, выставки;</w:t>
      </w:r>
    </w:p>
    <w:p w:rsidR="006F390A" w:rsidRDefault="00800DC1" w:rsidP="006D5CA5">
      <w:pPr>
        <w:pStyle w:val="20"/>
        <w:numPr>
          <w:ilvl w:val="0"/>
          <w:numId w:val="1"/>
        </w:numPr>
        <w:shd w:val="clear" w:color="auto" w:fill="auto"/>
        <w:tabs>
          <w:tab w:val="left" w:pos="585"/>
        </w:tabs>
        <w:spacing w:before="0" w:after="0" w:line="240" w:lineRule="auto"/>
        <w:ind w:firstLine="400"/>
        <w:jc w:val="left"/>
      </w:pPr>
      <w:r>
        <w:t>проводит экскурсионно-лекторскую и массовую работу для учащихся и</w:t>
      </w:r>
      <w:r>
        <w:br/>
        <w:t>населения;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520"/>
        <w:jc w:val="left"/>
      </w:pPr>
      <w:r>
        <w:t xml:space="preserve">-работает в контакте с Красноярским Краевым </w:t>
      </w:r>
      <w:proofErr w:type="spellStart"/>
      <w:proofErr w:type="gramStart"/>
      <w:r>
        <w:t>детско</w:t>
      </w:r>
      <w:proofErr w:type="spellEnd"/>
      <w:r>
        <w:t>- -юношеским</w:t>
      </w:r>
      <w:proofErr w:type="gramEnd"/>
      <w:r>
        <w:br/>
        <w:t>центром «Центр туризма и краеведения», устанавливает связь с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jc w:val="both"/>
      </w:pPr>
      <w:r>
        <w:t>государственными музеями соответствующего профиля, участвует в</w:t>
      </w:r>
      <w:r>
        <w:br/>
        <w:t>выполнении их заданий;</w:t>
      </w:r>
    </w:p>
    <w:p w:rsidR="006F390A" w:rsidRDefault="00800DC1" w:rsidP="006D5CA5">
      <w:pPr>
        <w:pStyle w:val="20"/>
        <w:shd w:val="clear" w:color="auto" w:fill="auto"/>
        <w:spacing w:before="0" w:after="300" w:line="240" w:lineRule="auto"/>
        <w:ind w:firstLine="820"/>
        <w:jc w:val="both"/>
      </w:pPr>
      <w:r>
        <w:t>- устанавливает и поддерживает связь со школьными музеями</w:t>
      </w:r>
      <w:r>
        <w:br/>
        <w:t>соответствующего профиля;</w:t>
      </w:r>
    </w:p>
    <w:p w:rsidR="006F390A" w:rsidRDefault="00800DC1" w:rsidP="006D5CA5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jc w:val="both"/>
      </w:pPr>
      <w:r>
        <w:rPr>
          <w:rStyle w:val="21"/>
        </w:rPr>
        <w:t>Организация деятельности музея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820"/>
        <w:jc w:val="both"/>
      </w:pPr>
      <w:r>
        <w:t>Создание школьного музея является результатом целенаправленной,</w:t>
      </w:r>
      <w:r>
        <w:br/>
        <w:t>творческой поисково-исследовательской работы школьников и педагогов по</w:t>
      </w:r>
      <w:r>
        <w:br/>
        <w:t>теме, связанной с историей, культурой, природой города и родного края, и</w:t>
      </w:r>
      <w:r>
        <w:br/>
        <w:t>возможно при наличии: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440"/>
        <w:jc w:val="left"/>
      </w:pPr>
      <w:r>
        <w:lastRenderedPageBreak/>
        <w:t>-актива учащихся, способного осуществлять систематическую поисковую,</w:t>
      </w:r>
      <w:r>
        <w:br/>
        <w:t>фондовую, экспозиционную, культурно-просветительскую работу;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440"/>
        <w:jc w:val="left"/>
      </w:pPr>
      <w:r>
        <w:t>-руководителя-педагога и активного участи</w:t>
      </w:r>
      <w:r w:rsidR="00B26641">
        <w:t xml:space="preserve">я в этой работе педагогического </w:t>
      </w:r>
      <w:r>
        <w:t>коллектива;</w:t>
      </w:r>
    </w:p>
    <w:p w:rsidR="006F390A" w:rsidRDefault="00B26641" w:rsidP="00B26641">
      <w:pPr>
        <w:pStyle w:val="20"/>
        <w:shd w:val="clear" w:color="auto" w:fill="auto"/>
        <w:spacing w:before="0" w:after="0" w:line="240" w:lineRule="auto"/>
        <w:jc w:val="both"/>
      </w:pPr>
      <w:r>
        <w:t xml:space="preserve">       </w:t>
      </w:r>
      <w:r w:rsidR="00800DC1">
        <w:t>-собранной и зарегистрированной в инвентарной книге коллекции</w:t>
      </w:r>
      <w:r w:rsidR="00800DC1">
        <w:br/>
        <w:t xml:space="preserve">музейных предметов, дающей возможность создать музей </w:t>
      </w:r>
      <w:r>
        <w:t>комплекс</w:t>
      </w:r>
      <w:r w:rsidR="00800DC1">
        <w:t>ного</w:t>
      </w:r>
      <w:r w:rsidR="00800DC1">
        <w:br/>
        <w:t>профиля;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600"/>
        <w:jc w:val="both"/>
      </w:pPr>
      <w:r>
        <w:t>-экспозиций, отвечающих по содержанию и оформлению современным</w:t>
      </w:r>
      <w:r>
        <w:br/>
        <w:t>требованиям;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600"/>
        <w:jc w:val="both"/>
      </w:pPr>
      <w:r>
        <w:t>-помещения, площадки и оборудования, обеспечивающих сохранность</w:t>
      </w:r>
      <w:r>
        <w:br/>
        <w:t>музейных предметов и условия их показа;</w:t>
      </w:r>
    </w:p>
    <w:p w:rsidR="006F390A" w:rsidRDefault="00B26641" w:rsidP="00B26641">
      <w:pPr>
        <w:pStyle w:val="20"/>
        <w:shd w:val="clear" w:color="auto" w:fill="auto"/>
        <w:spacing w:before="0" w:after="0" w:line="240" w:lineRule="auto"/>
        <w:jc w:val="left"/>
      </w:pPr>
      <w:r>
        <w:t xml:space="preserve">        </w:t>
      </w:r>
      <w:r w:rsidR="00800DC1">
        <w:t>-устава (положения) музея, утвержденного руководителем</w:t>
      </w:r>
      <w:r w:rsidR="00800DC1">
        <w:br/>
        <w:t>образовательного учреждения.</w:t>
      </w:r>
    </w:p>
    <w:p w:rsidR="006F390A" w:rsidRDefault="00B26641" w:rsidP="00B26641">
      <w:pPr>
        <w:pStyle w:val="20"/>
        <w:shd w:val="clear" w:color="auto" w:fill="auto"/>
        <w:spacing w:before="0" w:after="0" w:line="240" w:lineRule="auto"/>
        <w:jc w:val="both"/>
      </w:pPr>
      <w:r>
        <w:t xml:space="preserve">                  </w:t>
      </w:r>
      <w:r w:rsidR="00800DC1">
        <w:t>Профиль школьного музея определяется педагогической</w:t>
      </w:r>
      <w:r w:rsidR="00800DC1">
        <w:br/>
        <w:t>целесообразностью и характером имеющихся коллекций</w:t>
      </w:r>
      <w:r>
        <w:t xml:space="preserve"> памятников истории</w:t>
      </w:r>
      <w:r>
        <w:br/>
        <w:t>и культуры</w:t>
      </w:r>
      <w:r w:rsidR="00800DC1">
        <w:t xml:space="preserve">. </w:t>
      </w:r>
      <w:proofErr w:type="gramStart"/>
      <w:r w:rsidR="00800DC1">
        <w:t>Школьные музеи могут иметь профили: исторический,</w:t>
      </w:r>
      <w:r w:rsidR="00800DC1">
        <w:br/>
        <w:t xml:space="preserve">комплексный краеведческий и </w:t>
      </w:r>
      <w:proofErr w:type="spellStart"/>
      <w:r w:rsidR="00800DC1">
        <w:t>естественно-научный</w:t>
      </w:r>
      <w:proofErr w:type="spellEnd"/>
      <w:r w:rsidR="00800DC1">
        <w:t xml:space="preserve"> (географический,</w:t>
      </w:r>
      <w:r w:rsidR="00800DC1">
        <w:br/>
        <w:t>охраны природы и т. д.), литературный, художественный, музыкальный,</w:t>
      </w:r>
      <w:r w:rsidR="00800DC1">
        <w:br/>
        <w:t>театральный, народного творчества и т. д.</w:t>
      </w:r>
      <w:proofErr w:type="gramEnd"/>
    </w:p>
    <w:p w:rsidR="006F390A" w:rsidRDefault="00800DC1" w:rsidP="00B26641">
      <w:pPr>
        <w:pStyle w:val="20"/>
        <w:shd w:val="clear" w:color="auto" w:fill="auto"/>
        <w:spacing w:before="0" w:after="0" w:line="240" w:lineRule="auto"/>
        <w:ind w:firstLine="440"/>
        <w:jc w:val="left"/>
      </w:pPr>
      <w:r>
        <w:t>Вопрос об открытии музея решается советом ш</w:t>
      </w:r>
      <w:r w:rsidR="00B26641">
        <w:t>колы или педагогическим</w:t>
      </w:r>
      <w:r w:rsidR="00B26641">
        <w:br/>
        <w:t xml:space="preserve">советом </w:t>
      </w:r>
      <w:r>
        <w:t>и</w:t>
      </w:r>
      <w:r w:rsidR="00B26641">
        <w:t xml:space="preserve"> оформляется приказом директора </w:t>
      </w:r>
      <w:r>
        <w:t>образовательного учреждения.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600"/>
        <w:jc w:val="both"/>
      </w:pPr>
      <w:r>
        <w:t>Учет и регистрация школьного музея осуществляются в соответствии с</w:t>
      </w:r>
      <w:r>
        <w:br/>
        <w:t>инструкцией о паспортизации музеев образовательных учреждений,</w:t>
      </w:r>
      <w:r>
        <w:br/>
        <w:t>утверждаемой Министерством образования Российской Федерации.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440"/>
        <w:jc w:val="left"/>
      </w:pPr>
      <w:r>
        <w:t>Наличие школьного музея, имеющего паспорт и прошедшего очередную</w:t>
      </w:r>
      <w:r>
        <w:br/>
        <w:t xml:space="preserve">переаттестацию, учитывается при определении </w:t>
      </w:r>
      <w:proofErr w:type="gramStart"/>
      <w:r>
        <w:t>объемных</w:t>
      </w:r>
      <w:proofErr w:type="gramEnd"/>
      <w:r>
        <w:t xml:space="preserve"> и качественных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jc w:val="both"/>
      </w:pPr>
      <w:r>
        <w:t>показателей при отнесении учреждений и организаций образования к</w:t>
      </w:r>
      <w:r>
        <w:br/>
        <w:t>группам по оплате труда руководящих работников.</w:t>
      </w:r>
    </w:p>
    <w:p w:rsidR="006F390A" w:rsidRDefault="00800DC1" w:rsidP="006D5CA5">
      <w:pPr>
        <w:pStyle w:val="20"/>
        <w:shd w:val="clear" w:color="auto" w:fill="auto"/>
        <w:spacing w:before="0" w:after="300" w:line="240" w:lineRule="auto"/>
        <w:jc w:val="both"/>
      </w:pPr>
      <w:r>
        <w:t>Один раз в 5 лет проходит</w:t>
      </w:r>
      <w:r w:rsidR="00B26641">
        <w:t xml:space="preserve"> переаттестация школьного музея для п</w:t>
      </w:r>
      <w:r>
        <w:t>одтвержд</w:t>
      </w:r>
      <w:r w:rsidR="00B26641">
        <w:t xml:space="preserve">ения </w:t>
      </w:r>
      <w:r>
        <w:t>сво</w:t>
      </w:r>
      <w:r w:rsidR="00B26641">
        <w:t>его</w:t>
      </w:r>
      <w:r>
        <w:t xml:space="preserve"> статус</w:t>
      </w:r>
      <w:r w:rsidR="00B26641">
        <w:t>а</w:t>
      </w:r>
      <w:r>
        <w:t>, сверк</w:t>
      </w:r>
      <w:r w:rsidR="00B26641">
        <w:t xml:space="preserve">и </w:t>
      </w:r>
      <w:r>
        <w:t>наличия фондов музеев с учетной документацией.</w:t>
      </w:r>
    </w:p>
    <w:p w:rsidR="006F390A" w:rsidRDefault="00800DC1" w:rsidP="006D5CA5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jc w:val="both"/>
      </w:pPr>
      <w:r>
        <w:rPr>
          <w:rStyle w:val="21"/>
        </w:rPr>
        <w:t>Функции музея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left="400"/>
        <w:jc w:val="left"/>
      </w:pPr>
      <w:r>
        <w:t>Основными функциями музея являются:</w:t>
      </w:r>
    </w:p>
    <w:p w:rsidR="006F390A" w:rsidRDefault="00B26641" w:rsidP="00B26641">
      <w:pPr>
        <w:pStyle w:val="20"/>
        <w:shd w:val="clear" w:color="auto" w:fill="auto"/>
        <w:spacing w:before="0" w:after="0" w:line="240" w:lineRule="auto"/>
        <w:jc w:val="left"/>
      </w:pPr>
      <w:r>
        <w:t xml:space="preserve">    </w:t>
      </w:r>
      <w:r w:rsidR="00800DC1">
        <w:t xml:space="preserve">-документирование </w:t>
      </w:r>
      <w:r>
        <w:t>истории,</w:t>
      </w:r>
      <w:r w:rsidR="00800DC1">
        <w:t xml:space="preserve"> культуры</w:t>
      </w:r>
      <w:r>
        <w:t>,</w:t>
      </w:r>
      <w:r w:rsidRPr="00B26641">
        <w:t xml:space="preserve"> </w:t>
      </w:r>
      <w:r>
        <w:t>природы</w:t>
      </w:r>
      <w:r w:rsidR="00800DC1">
        <w:t xml:space="preserve"> родного края;</w:t>
      </w:r>
    </w:p>
    <w:p w:rsidR="006F390A" w:rsidRDefault="00B26641" w:rsidP="00B26641">
      <w:pPr>
        <w:pStyle w:val="20"/>
        <w:shd w:val="clear" w:color="auto" w:fill="auto"/>
        <w:spacing w:before="0" w:after="0" w:line="240" w:lineRule="auto"/>
        <w:jc w:val="both"/>
      </w:pPr>
      <w:r>
        <w:t xml:space="preserve">   </w:t>
      </w:r>
      <w:r w:rsidR="00800DC1">
        <w:t>-осуществление музейными средствами деятельности по воспитанию,</w:t>
      </w:r>
      <w:r w:rsidR="00800DC1">
        <w:br/>
        <w:t xml:space="preserve">обучению, развитию, социализации </w:t>
      </w:r>
      <w:proofErr w:type="gramStart"/>
      <w:r w:rsidR="00800DC1">
        <w:t>обучающихся</w:t>
      </w:r>
      <w:proofErr w:type="gramEnd"/>
      <w:r w:rsidR="00800DC1">
        <w:t>;</w:t>
      </w:r>
    </w:p>
    <w:p w:rsidR="006F390A" w:rsidRDefault="00B26641" w:rsidP="00B26641">
      <w:pPr>
        <w:pStyle w:val="20"/>
        <w:shd w:val="clear" w:color="auto" w:fill="auto"/>
        <w:spacing w:before="0" w:after="0" w:line="240" w:lineRule="auto"/>
        <w:jc w:val="left"/>
      </w:pPr>
      <w:r>
        <w:t xml:space="preserve">    </w:t>
      </w:r>
      <w:r w:rsidR="00800DC1">
        <w:t>-организация культурно-</w:t>
      </w:r>
      <w:r>
        <w:t xml:space="preserve">просветительской, методической, </w:t>
      </w:r>
      <w:r w:rsidR="00800DC1">
        <w:t>информационной</w:t>
      </w:r>
      <w:r w:rsidR="00800DC1">
        <w:br/>
        <w:t>и иной деятельности, разрешенной законом;</w:t>
      </w:r>
    </w:p>
    <w:p w:rsidR="006F390A" w:rsidRDefault="00800DC1" w:rsidP="006D5CA5">
      <w:pPr>
        <w:pStyle w:val="20"/>
        <w:shd w:val="clear" w:color="auto" w:fill="auto"/>
        <w:spacing w:before="0" w:after="300" w:line="240" w:lineRule="auto"/>
        <w:ind w:firstLine="280"/>
        <w:jc w:val="left"/>
      </w:pPr>
      <w:r>
        <w:t>-развитие детского самоуправления.</w:t>
      </w:r>
    </w:p>
    <w:p w:rsidR="006F390A" w:rsidRDefault="00800DC1" w:rsidP="006D5CA5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jc w:val="both"/>
      </w:pPr>
      <w:r>
        <w:rPr>
          <w:rStyle w:val="21"/>
        </w:rPr>
        <w:t>Учет и обеспечение сохранности фондов школьного музея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500"/>
        <w:jc w:val="both"/>
      </w:pPr>
      <w:r>
        <w:t>Учет музейных предметов собрания музея осуществляется раздельно по</w:t>
      </w:r>
      <w:r>
        <w:br/>
        <w:t>основному и научно-вспомогательному фондам: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500"/>
        <w:jc w:val="both"/>
      </w:pPr>
      <w:r>
        <w:t>-учет музейных предметов основного фонда (подлинных памятников</w:t>
      </w:r>
      <w:r>
        <w:br/>
        <w:t>материальной и духовной культуры, объектов природы) осуществляется в</w:t>
      </w:r>
      <w:r>
        <w:br/>
        <w:t>книге поступлений музея;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280"/>
        <w:jc w:val="left"/>
      </w:pPr>
      <w:r>
        <w:t>-учет научно-вспомогательных материалов</w:t>
      </w:r>
      <w:r w:rsidR="00893A15">
        <w:t xml:space="preserve"> (копий, макетов, диаграмм и </w:t>
      </w:r>
      <w:r w:rsidR="00893A15">
        <w:lastRenderedPageBreak/>
        <w:t>т.</w:t>
      </w:r>
      <w:r>
        <w:t>п.) осуществляется в книге учета научно-вспомогательного фонда.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500"/>
        <w:jc w:val="both"/>
      </w:pPr>
      <w:r>
        <w:t>Закрепление музейных предметов и музейных коллекций в собственность</w:t>
      </w:r>
      <w:r>
        <w:br/>
        <w:t>образовательного учреждения производится собственником в соответствии с</w:t>
      </w:r>
      <w:r>
        <w:br/>
        <w:t>законодательством Российской Федерации на праве оперативного</w:t>
      </w:r>
      <w:r>
        <w:br/>
        <w:t>управления.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840"/>
        <w:jc w:val="left"/>
      </w:pPr>
      <w:r>
        <w:t>Ответственность за сохранность фондов музея несет руководитель</w:t>
      </w:r>
      <w:r>
        <w:br/>
        <w:t>образовательного учреждения.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500"/>
        <w:jc w:val="both"/>
      </w:pPr>
      <w:r>
        <w:t>Хранение в музеях взрывоопасных и иных предметов, угрожающих жизни</w:t>
      </w:r>
      <w:r>
        <w:br/>
        <w:t>и безопасности людей, категорически запрещается.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500"/>
        <w:jc w:val="both"/>
      </w:pPr>
      <w:r>
        <w:t>Хранение огнестрельного и холодного оружия, предметов из драгоценных</w:t>
      </w:r>
      <w:r>
        <w:br/>
        <w:t>металлов и камней осуществляется в соответствии с действующим</w:t>
      </w:r>
      <w:r>
        <w:br/>
        <w:t>законодательством.</w:t>
      </w:r>
    </w:p>
    <w:p w:rsidR="006F390A" w:rsidRDefault="00800DC1" w:rsidP="006D5CA5">
      <w:pPr>
        <w:pStyle w:val="20"/>
        <w:shd w:val="clear" w:color="auto" w:fill="auto"/>
        <w:spacing w:before="0" w:after="300" w:line="240" w:lineRule="auto"/>
        <w:ind w:firstLine="640"/>
        <w:jc w:val="both"/>
      </w:pPr>
      <w:r>
        <w:t>Музейные предметы, сохранность которых не может быть обеспечена</w:t>
      </w:r>
      <w:r>
        <w:br/>
        <w:t>музеем, должны быть переданы на хранение в ближайший или профильный</w:t>
      </w:r>
      <w:r>
        <w:br/>
        <w:t>государственный музей, архив.</w:t>
      </w:r>
    </w:p>
    <w:p w:rsidR="006F390A" w:rsidRDefault="00800DC1" w:rsidP="006D5CA5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jc w:val="both"/>
      </w:pPr>
      <w:r>
        <w:rPr>
          <w:rStyle w:val="21"/>
        </w:rPr>
        <w:t>Финансово - хозяйственная деятельность:</w:t>
      </w:r>
    </w:p>
    <w:p w:rsidR="006F390A" w:rsidRDefault="00800DC1" w:rsidP="006D5CA5">
      <w:pPr>
        <w:pStyle w:val="20"/>
        <w:numPr>
          <w:ilvl w:val="1"/>
          <w:numId w:val="2"/>
        </w:numPr>
        <w:shd w:val="clear" w:color="auto" w:fill="auto"/>
        <w:tabs>
          <w:tab w:val="left" w:pos="643"/>
        </w:tabs>
        <w:spacing w:before="0" w:after="0" w:line="240" w:lineRule="auto"/>
        <w:jc w:val="both"/>
      </w:pPr>
      <w:r>
        <w:t>План и смета финансирования составляются директором школы,</w:t>
      </w:r>
      <w:r>
        <w:br/>
        <w:t>заместителем директора по учебно-воспитательной работе и руководителем</w:t>
      </w:r>
      <w:r>
        <w:br/>
        <w:t xml:space="preserve">музея на год </w:t>
      </w:r>
      <w:r w:rsidRPr="00893A15">
        <w:rPr>
          <w:color w:val="FF0000"/>
        </w:rPr>
        <w:t xml:space="preserve">и представляется на утверждение </w:t>
      </w:r>
      <w:proofErr w:type="gramStart"/>
      <w:r w:rsidRPr="00893A15">
        <w:rPr>
          <w:color w:val="FF0000"/>
        </w:rPr>
        <w:t>заведующему</w:t>
      </w:r>
      <w:r w:rsidR="00893A15" w:rsidRPr="00893A15">
        <w:rPr>
          <w:color w:val="FF0000"/>
        </w:rPr>
        <w:t xml:space="preserve"> Комитета</w:t>
      </w:r>
      <w:proofErr w:type="gramEnd"/>
      <w:r w:rsidR="00893A15" w:rsidRPr="00893A15">
        <w:rPr>
          <w:color w:val="FF0000"/>
        </w:rPr>
        <w:t xml:space="preserve"> образования </w:t>
      </w:r>
      <w:proofErr w:type="spellStart"/>
      <w:r w:rsidR="00893A15" w:rsidRPr="00893A15">
        <w:rPr>
          <w:color w:val="FF0000"/>
        </w:rPr>
        <w:t>Лужского</w:t>
      </w:r>
      <w:proofErr w:type="spellEnd"/>
      <w:r w:rsidR="00893A15" w:rsidRPr="00893A15">
        <w:rPr>
          <w:color w:val="FF0000"/>
        </w:rPr>
        <w:t xml:space="preserve"> муниципального района</w:t>
      </w:r>
      <w:r>
        <w:t>.</w:t>
      </w:r>
    </w:p>
    <w:p w:rsidR="006F390A" w:rsidRDefault="00800DC1" w:rsidP="006D5CA5">
      <w:pPr>
        <w:pStyle w:val="20"/>
        <w:numPr>
          <w:ilvl w:val="1"/>
          <w:numId w:val="2"/>
        </w:numPr>
        <w:shd w:val="clear" w:color="auto" w:fill="auto"/>
        <w:tabs>
          <w:tab w:val="left" w:pos="631"/>
        </w:tabs>
        <w:spacing w:before="0" w:after="0" w:line="240" w:lineRule="auto"/>
        <w:jc w:val="both"/>
      </w:pPr>
      <w:r>
        <w:t>Выделяемые средства расходуются на приобретение оформительских</w:t>
      </w:r>
      <w:r>
        <w:br/>
        <w:t>материалов, на изготовление фотографий, на письменные принадлежности.</w:t>
      </w:r>
    </w:p>
    <w:p w:rsidR="006F390A" w:rsidRDefault="00800DC1" w:rsidP="006D5CA5">
      <w:pPr>
        <w:pStyle w:val="20"/>
        <w:numPr>
          <w:ilvl w:val="1"/>
          <w:numId w:val="2"/>
        </w:numPr>
        <w:shd w:val="clear" w:color="auto" w:fill="auto"/>
        <w:tabs>
          <w:tab w:val="left" w:pos="631"/>
        </w:tabs>
        <w:spacing w:before="0" w:after="300" w:line="240" w:lineRule="auto"/>
        <w:jc w:val="both"/>
      </w:pPr>
      <w:r>
        <w:t>Музею выделяется помещение, соответствующее установленным</w:t>
      </w:r>
      <w:r>
        <w:br/>
        <w:t>правилам техники безопасности, противопожарной охраны и санитарно-</w:t>
      </w:r>
      <w:r>
        <w:br/>
        <w:t>гигиеническим требованиям.</w:t>
      </w:r>
    </w:p>
    <w:p w:rsidR="006F390A" w:rsidRDefault="00800DC1" w:rsidP="006D5CA5">
      <w:pPr>
        <w:pStyle w:val="2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240" w:lineRule="auto"/>
        <w:jc w:val="both"/>
      </w:pPr>
      <w:r>
        <w:rPr>
          <w:rStyle w:val="21"/>
        </w:rPr>
        <w:t>Руководство деятельностью школьного музея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660"/>
        <w:jc w:val="left"/>
      </w:pPr>
      <w:r>
        <w:t>Общее руководство деятельностью музея осуществляет руководитель</w:t>
      </w:r>
      <w:r>
        <w:br/>
        <w:t>образовательного учреждения.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940"/>
        <w:jc w:val="both"/>
      </w:pPr>
      <w:r>
        <w:t>Непосредственное руководство практической деятельностью музея</w:t>
      </w:r>
      <w:r>
        <w:br/>
        <w:t>осуществляет руководитель музея, назначенный приказом по</w:t>
      </w:r>
      <w:r>
        <w:br/>
        <w:t>образовательному учреждению.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left="380"/>
        <w:jc w:val="left"/>
      </w:pPr>
      <w:r>
        <w:t>Текущую работу музея осуществляет совет музея.</w:t>
      </w:r>
    </w:p>
    <w:p w:rsidR="006F390A" w:rsidRDefault="00800DC1" w:rsidP="006D5CA5">
      <w:pPr>
        <w:pStyle w:val="20"/>
        <w:shd w:val="clear" w:color="auto" w:fill="auto"/>
        <w:spacing w:before="0" w:after="300" w:line="240" w:lineRule="auto"/>
        <w:ind w:firstLine="660"/>
        <w:jc w:val="left"/>
      </w:pPr>
      <w:r>
        <w:t>В целях оказания помощи школьному музею может быть организован</w:t>
      </w:r>
      <w:r>
        <w:br/>
        <w:t>совет содействия или попечительский совет.</w:t>
      </w:r>
    </w:p>
    <w:p w:rsidR="006F390A" w:rsidRDefault="00800DC1" w:rsidP="006D5CA5">
      <w:pPr>
        <w:pStyle w:val="20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0" w:line="240" w:lineRule="auto"/>
        <w:jc w:val="both"/>
      </w:pPr>
      <w:r>
        <w:rPr>
          <w:rStyle w:val="21"/>
        </w:rPr>
        <w:t>Реорганизация (ликвидация) школьного музея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780"/>
        <w:jc w:val="both"/>
      </w:pPr>
      <w:r>
        <w:t>Вопрос о реорганизации (ликвидации) музея, а также о судьбе его</w:t>
      </w:r>
      <w:r>
        <w:br/>
        <w:t>коллекций решатся учредителем по согласованию с вышестоящим органом</w:t>
      </w:r>
      <w:r>
        <w:br/>
        <w:t>управления образованием.</w:t>
      </w:r>
    </w:p>
    <w:p w:rsidR="006F390A" w:rsidRDefault="00800DC1" w:rsidP="006D5CA5">
      <w:pPr>
        <w:pStyle w:val="20"/>
        <w:shd w:val="clear" w:color="auto" w:fill="auto"/>
        <w:spacing w:before="0" w:after="0" w:line="240" w:lineRule="auto"/>
        <w:ind w:firstLine="940"/>
        <w:jc w:val="both"/>
        <w:sectPr w:rsidR="006F390A">
          <w:pgSz w:w="11900" w:h="16840"/>
          <w:pgMar w:top="738" w:right="819" w:bottom="602" w:left="1673" w:header="0" w:footer="3" w:gutter="0"/>
          <w:cols w:space="720"/>
          <w:noEndnote/>
          <w:docGrid w:linePitch="360"/>
        </w:sectPr>
      </w:pPr>
      <w:r>
        <w:t>Для передачи фондов школьных музеев в государственный или</w:t>
      </w:r>
      <w:r>
        <w:br/>
        <w:t>общественный музей создается специальная музейная комиссия.</w:t>
      </w:r>
    </w:p>
    <w:p w:rsidR="006D5CA5" w:rsidRPr="006D5CA5" w:rsidRDefault="009A50FC">
      <w:pPr>
        <w:pStyle w:val="40"/>
        <w:shd w:val="clear" w:color="auto" w:fill="auto"/>
        <w:spacing w:before="0" w:after="0" w:line="37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4pt;margin-top:2.75pt;width:87.2pt;height:20.25pt;z-index:-125829376;mso-wrap-distance-left:5pt;mso-wrap-distance-right:25.7pt;mso-position-horizontal-relative:margin" filled="f" stroked="f">
            <v:textbox inset="0,0,0,0">
              <w:txbxContent>
                <w:p w:rsidR="006F390A" w:rsidRPr="006D5CA5" w:rsidRDefault="00800DC1">
                  <w:pPr>
                    <w:pStyle w:val="50"/>
                    <w:shd w:val="clear" w:color="auto" w:fill="auto"/>
                    <w:spacing w:line="170" w:lineRule="exact"/>
                    <w:rPr>
                      <w:sz w:val="24"/>
                      <w:szCs w:val="24"/>
                    </w:rPr>
                  </w:pPr>
                  <w:r w:rsidRPr="006D5CA5">
                    <w:rPr>
                      <w:rStyle w:val="5Exact"/>
                      <w:b/>
                      <w:bCs/>
                      <w:sz w:val="24"/>
                      <w:szCs w:val="24"/>
                    </w:rPr>
                    <w:t>«Утверждаю»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</w:rPr>
        <w:pict>
          <v:shape id="_x0000_s1027" type="#_x0000_t202" style="position:absolute;left:0;text-align:left;margin-left:290.5pt;margin-top:-16pt;width:127.9pt;height:29.25pt;z-index:-125829375;mso-wrap-distance-left:5pt;mso-wrap-distance-top:11.5pt;mso-wrap-distance-right:39.6pt;mso-position-horizontal-relative:margin" filled="f" stroked="f">
            <v:textbox inset="0,0,0,0">
              <w:txbxContent>
                <w:p w:rsidR="006D5CA5" w:rsidRDefault="006D5CA5">
                  <w:pPr>
                    <w:pStyle w:val="50"/>
                    <w:shd w:val="clear" w:color="auto" w:fill="auto"/>
                    <w:spacing w:line="170" w:lineRule="exact"/>
                    <w:rPr>
                      <w:rStyle w:val="5Exact"/>
                      <w:b/>
                      <w:bCs/>
                      <w:sz w:val="24"/>
                      <w:szCs w:val="24"/>
                    </w:rPr>
                  </w:pPr>
                </w:p>
                <w:p w:rsidR="006D5CA5" w:rsidRDefault="006D5CA5">
                  <w:pPr>
                    <w:pStyle w:val="50"/>
                    <w:shd w:val="clear" w:color="auto" w:fill="auto"/>
                    <w:spacing w:line="170" w:lineRule="exact"/>
                    <w:rPr>
                      <w:rStyle w:val="5Exact"/>
                      <w:b/>
                      <w:bCs/>
                      <w:sz w:val="24"/>
                      <w:szCs w:val="24"/>
                    </w:rPr>
                  </w:pPr>
                </w:p>
                <w:p w:rsidR="006F390A" w:rsidRPr="006D5CA5" w:rsidRDefault="00800DC1">
                  <w:pPr>
                    <w:pStyle w:val="50"/>
                    <w:shd w:val="clear" w:color="auto" w:fill="auto"/>
                    <w:spacing w:line="170" w:lineRule="exact"/>
                    <w:rPr>
                      <w:sz w:val="24"/>
                      <w:szCs w:val="24"/>
                    </w:rPr>
                  </w:pPr>
                  <w:r w:rsidRPr="006D5CA5">
                    <w:rPr>
                      <w:rStyle w:val="5Exact"/>
                      <w:b/>
                      <w:bCs/>
                      <w:sz w:val="24"/>
                      <w:szCs w:val="24"/>
                    </w:rPr>
                    <w:t>Директор школы</w:t>
                  </w:r>
                </w:p>
              </w:txbxContent>
            </v:textbox>
            <w10:wrap type="topAndBottom" anchorx="margin"/>
          </v:shape>
        </w:pict>
      </w:r>
      <w:r w:rsidR="006D5CA5"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6D5CA5" w:rsidRPr="006D5CA5">
        <w:rPr>
          <w:sz w:val="24"/>
          <w:szCs w:val="24"/>
        </w:rPr>
        <w:t>Буржинская</w:t>
      </w:r>
      <w:proofErr w:type="spellEnd"/>
      <w:r w:rsidR="006D5CA5" w:rsidRPr="006D5CA5">
        <w:rPr>
          <w:sz w:val="24"/>
          <w:szCs w:val="24"/>
        </w:rPr>
        <w:t xml:space="preserve"> Е.И.</w:t>
      </w:r>
      <w:r w:rsidR="006D5CA5">
        <w:rPr>
          <w:sz w:val="24"/>
          <w:szCs w:val="24"/>
        </w:rPr>
        <w:t>_____________</w:t>
      </w:r>
    </w:p>
    <w:p w:rsidR="006D5CA5" w:rsidRDefault="006D5CA5">
      <w:pPr>
        <w:pStyle w:val="40"/>
        <w:shd w:val="clear" w:color="auto" w:fill="auto"/>
        <w:spacing w:before="0" w:after="0" w:line="370" w:lineRule="exact"/>
      </w:pPr>
    </w:p>
    <w:p w:rsidR="006F390A" w:rsidRDefault="00800DC1">
      <w:pPr>
        <w:pStyle w:val="40"/>
        <w:shd w:val="clear" w:color="auto" w:fill="auto"/>
        <w:spacing w:before="0" w:after="0" w:line="370" w:lineRule="exact"/>
      </w:pPr>
      <w:r>
        <w:t>Должностная инструкция руководителя школьного музея:</w:t>
      </w:r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0" w:line="370" w:lineRule="exact"/>
        <w:jc w:val="both"/>
      </w:pPr>
      <w:r>
        <w:t>Руководитель школьного музея непосредственно подчиняется заместителю</w:t>
      </w:r>
      <w:r>
        <w:br/>
        <w:t>директора школы по воспитательной работе.</w:t>
      </w:r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0" w:line="370" w:lineRule="exact"/>
        <w:jc w:val="both"/>
      </w:pPr>
      <w:r>
        <w:t>В своей деятельности руководитель школьного музея руководствуется</w:t>
      </w:r>
      <w:r>
        <w:br/>
        <w:t>"Положением о школьном музее", учебно-воспитательными задачами школы.</w:t>
      </w:r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370" w:lineRule="exact"/>
        <w:jc w:val="both"/>
      </w:pPr>
      <w:r>
        <w:t>Руководитель школьного музея организует деятельность музея, как особого</w:t>
      </w:r>
      <w:r>
        <w:br/>
        <w:t>учреждения, влияющего на многие аспекты деятельности школы,</w:t>
      </w:r>
      <w:r>
        <w:br/>
        <w:t xml:space="preserve">позволяющую осуществлять комплексный подход к </w:t>
      </w:r>
      <w:r w:rsidR="006D5CA5">
        <w:t xml:space="preserve">патриотическому, </w:t>
      </w:r>
      <w:r>
        <w:t>идейно</w:t>
      </w:r>
      <w:r w:rsidR="006D5CA5">
        <w:t>-политическому, духовно-нравственному</w:t>
      </w:r>
      <w:r>
        <w:t>, трудовому и эстетическому воспитанию учащихся.</w:t>
      </w:r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370" w:lineRule="exact"/>
        <w:jc w:val="both"/>
      </w:pPr>
      <w:r>
        <w:t>План работы музея составляется руководителем музея, Советом музея и</w:t>
      </w:r>
      <w:r>
        <w:br/>
        <w:t>утверждается зам. директора по воспитательной работе.</w:t>
      </w:r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370" w:lineRule="exact"/>
        <w:jc w:val="both"/>
      </w:pPr>
      <w:r>
        <w:t>Руководитель музея способствует созданию органов управления музея -</w:t>
      </w:r>
      <w:r>
        <w:br/>
        <w:t>Совета музея, секций музея, определяет специфику и основные направления</w:t>
      </w:r>
      <w:r>
        <w:br/>
        <w:t>деятельности: поисковой, фондовой, экскурсионной, лекторской и</w:t>
      </w:r>
      <w:r w:rsidR="006D5CA5">
        <w:t xml:space="preserve"> экспозиционной.</w:t>
      </w:r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370" w:lineRule="exact"/>
        <w:jc w:val="both"/>
      </w:pPr>
      <w:r>
        <w:t>Руководитель школьного музея направляет поисково-исследовательскую</w:t>
      </w:r>
      <w:r>
        <w:br/>
        <w:t>работу, сбор и хранение подлинных памятников истории, семейных</w:t>
      </w:r>
      <w:r>
        <w:br/>
        <w:t>реликвий.</w:t>
      </w:r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0" w:line="370" w:lineRule="exact"/>
        <w:jc w:val="both"/>
      </w:pPr>
      <w:r>
        <w:t>Проводит теоретические занятия с активом музея</w:t>
      </w:r>
      <w:proofErr w:type="gramStart"/>
      <w:r>
        <w:t xml:space="preserve"> .</w:t>
      </w:r>
      <w:proofErr w:type="gramEnd"/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370" w:lineRule="exact"/>
        <w:jc w:val="both"/>
      </w:pPr>
      <w:r>
        <w:t>Создаёт необходимые материально-технические условия для организации</w:t>
      </w:r>
      <w:r>
        <w:br/>
        <w:t>музея.</w:t>
      </w:r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370" w:lineRule="exact"/>
        <w:jc w:val="both"/>
      </w:pPr>
      <w:r>
        <w:t>Способствует связи музея с общественными организациями, музеями и</w:t>
      </w:r>
      <w:r>
        <w:br/>
        <w:t>проводит пропаганду работы музея.</w:t>
      </w:r>
    </w:p>
    <w:p w:rsidR="006F390A" w:rsidRDefault="00800DC1">
      <w:pPr>
        <w:pStyle w:val="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0" w:line="370" w:lineRule="exact"/>
        <w:jc w:val="both"/>
        <w:sectPr w:rsidR="006F390A">
          <w:pgSz w:w="11900" w:h="16840"/>
          <w:pgMar w:top="725" w:right="822" w:bottom="725" w:left="1676" w:header="0" w:footer="3" w:gutter="0"/>
          <w:cols w:space="720"/>
          <w:noEndnote/>
          <w:docGrid w:linePitch="360"/>
        </w:sectPr>
      </w:pPr>
      <w:r>
        <w:t>Руководитель школьного музея отвечает за хранение материалов музея, за</w:t>
      </w:r>
      <w:r>
        <w:br/>
        <w:t>порядок и чистоту в музеи, за сохранность музейного имущества.</w:t>
      </w:r>
    </w:p>
    <w:p w:rsidR="006D5CA5" w:rsidRDefault="009A50FC" w:rsidP="006D5CA5">
      <w:pPr>
        <w:pStyle w:val="50"/>
        <w:shd w:val="clear" w:color="auto" w:fill="auto"/>
        <w:spacing w:after="305" w:line="226" w:lineRule="exact"/>
        <w:rPr>
          <w:sz w:val="24"/>
          <w:szCs w:val="24"/>
        </w:rPr>
      </w:pPr>
      <w:r w:rsidRPr="009A50FC">
        <w:lastRenderedPageBreak/>
        <w:pict>
          <v:shape id="_x0000_s1029" type="#_x0000_t202" style="position:absolute;margin-left:380.45pt;margin-top:-3.75pt;width:90.2pt;height:47.05pt;z-index:-125829373;mso-wrap-distance-left:41.05pt;mso-wrap-distance-top:6.85pt;mso-wrap-distance-right:5pt;mso-position-horizontal-relative:margin" filled="f" stroked="f">
            <v:textbox inset="0,0,0,0">
              <w:txbxContent>
                <w:p w:rsidR="006F390A" w:rsidRDefault="006D5CA5" w:rsidP="006D5CA5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6D5CA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Буржинская</w:t>
                  </w:r>
                  <w:proofErr w:type="spellEnd"/>
                  <w:r w:rsidRPr="006D5CA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Е.И.</w:t>
                  </w:r>
                </w:p>
                <w:p w:rsidR="006D5CA5" w:rsidRPr="006D5CA5" w:rsidRDefault="006D5CA5" w:rsidP="006D5CA5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</w:t>
                  </w:r>
                </w:p>
              </w:txbxContent>
            </v:textbox>
            <w10:wrap type="square" side="left" anchorx="margin"/>
          </v:shape>
        </w:pict>
      </w:r>
      <w:r w:rsidR="00800DC1">
        <w:t>«</w:t>
      </w:r>
      <w:r w:rsidR="00800DC1" w:rsidRPr="006D5CA5">
        <w:rPr>
          <w:sz w:val="24"/>
          <w:szCs w:val="24"/>
        </w:rPr>
        <w:t>Утверждаю</w:t>
      </w:r>
      <w:r w:rsidR="00800DC1">
        <w:t>»</w:t>
      </w:r>
      <w:r w:rsidR="006D5CA5" w:rsidRPr="006D5CA5">
        <w:t xml:space="preserve"> </w:t>
      </w:r>
      <w:r w:rsidR="006D5CA5">
        <w:t xml:space="preserve">                                                                                        </w:t>
      </w:r>
      <w:r w:rsidR="006D5CA5" w:rsidRPr="006D5CA5">
        <w:rPr>
          <w:sz w:val="24"/>
          <w:szCs w:val="24"/>
        </w:rPr>
        <w:t>Директор школы</w:t>
      </w:r>
    </w:p>
    <w:p w:rsidR="006F390A" w:rsidRDefault="006D5CA5" w:rsidP="006D5CA5">
      <w:pPr>
        <w:pStyle w:val="50"/>
        <w:shd w:val="clear" w:color="auto" w:fill="auto"/>
        <w:spacing w:after="305" w:line="226" w:lineRule="exac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F390A" w:rsidRPr="00957767" w:rsidRDefault="00800DC1">
      <w:pPr>
        <w:pStyle w:val="40"/>
        <w:shd w:val="clear" w:color="auto" w:fill="auto"/>
        <w:spacing w:before="0" w:after="0" w:line="370" w:lineRule="exact"/>
      </w:pPr>
      <w:r>
        <w:t>Положение о совете школьного музея:</w:t>
      </w:r>
      <w:r w:rsidR="00957767" w:rsidRPr="00957767">
        <w:t xml:space="preserve"> </w:t>
      </w:r>
    </w:p>
    <w:p w:rsidR="00957767" w:rsidRPr="00957767" w:rsidRDefault="00957767">
      <w:pPr>
        <w:pStyle w:val="40"/>
        <w:shd w:val="clear" w:color="auto" w:fill="auto"/>
        <w:spacing w:before="0" w:after="0" w:line="370" w:lineRule="exact"/>
      </w:pPr>
    </w:p>
    <w:p w:rsidR="006F390A" w:rsidRDefault="00800DC1">
      <w:pPr>
        <w:pStyle w:val="20"/>
        <w:numPr>
          <w:ilvl w:val="0"/>
          <w:numId w:val="4"/>
        </w:numPr>
        <w:shd w:val="clear" w:color="auto" w:fill="auto"/>
        <w:spacing w:before="0" w:after="0" w:line="370" w:lineRule="exact"/>
        <w:jc w:val="both"/>
      </w:pPr>
      <w:r>
        <w:t xml:space="preserve"> Совет музея создается путем выборов на </w:t>
      </w:r>
      <w:r w:rsidR="005F5DBE">
        <w:t xml:space="preserve">классных </w:t>
      </w:r>
      <w:r>
        <w:t>собрани</w:t>
      </w:r>
      <w:r w:rsidR="005F5DBE">
        <w:t>ях</w:t>
      </w:r>
      <w:r>
        <w:t xml:space="preserve"> (</w:t>
      </w:r>
      <w:r w:rsidR="005F5DBE">
        <w:t xml:space="preserve">по </w:t>
      </w:r>
      <w:r>
        <w:t>1 человеку от каждого класса школы) из наиболее</w:t>
      </w:r>
      <w:r>
        <w:br/>
        <w:t>активных, хорошо подготовленных и заинтересованных учащихся.</w:t>
      </w:r>
    </w:p>
    <w:p w:rsidR="006F390A" w:rsidRDefault="00800DC1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70" w:lineRule="exact"/>
        <w:jc w:val="both"/>
      </w:pPr>
      <w:r>
        <w:t>Совет музея состоит из председателя, заместителей</w:t>
      </w:r>
      <w:r w:rsidR="005F5DBE">
        <w:t xml:space="preserve"> и членов совета в</w:t>
      </w:r>
      <w:r w:rsidR="005F5DBE">
        <w:br/>
        <w:t xml:space="preserve">количестве </w:t>
      </w:r>
      <w:r>
        <w:t>10</w:t>
      </w:r>
      <w:r w:rsidR="005F5DBE">
        <w:t>-12</w:t>
      </w:r>
      <w:r>
        <w:t xml:space="preserve"> человек, заседает два раза в месяц и рассматривает самые</w:t>
      </w:r>
      <w:r>
        <w:br/>
        <w:t>важные текущие дела согласно плану работы.</w:t>
      </w:r>
    </w:p>
    <w:p w:rsidR="006F390A" w:rsidRDefault="00800DC1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70" w:lineRule="exact"/>
        <w:jc w:val="both"/>
      </w:pPr>
      <w:r>
        <w:t>Совет музея разрабатывает целенаправленный план работы на текущий</w:t>
      </w:r>
      <w:r>
        <w:br/>
        <w:t>учебный год и перспективный на несколько лет вперед.</w:t>
      </w:r>
    </w:p>
    <w:p w:rsidR="006F390A" w:rsidRDefault="00800DC1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70" w:lineRule="exact"/>
        <w:jc w:val="both"/>
      </w:pPr>
      <w:r>
        <w:t>Педагогическое руководство Советом обеспечивается представителем</w:t>
      </w:r>
      <w:r>
        <w:br/>
        <w:t>коллектива учителей - руководителем школьного музея, который определяет</w:t>
      </w:r>
      <w:r>
        <w:br/>
        <w:t>совместно с администрацией школы основные задачи и направления</w:t>
      </w:r>
      <w:r>
        <w:br/>
        <w:t>деятельности школьного музея.</w:t>
      </w:r>
    </w:p>
    <w:p w:rsidR="006F390A" w:rsidRDefault="00800DC1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70" w:lineRule="exact"/>
        <w:jc w:val="both"/>
      </w:pPr>
      <w:r>
        <w:t>Совет музея организует и руководит постоянной работой музея и учёбой</w:t>
      </w:r>
      <w:r>
        <w:br/>
        <w:t>актива музея: готовит экскурсоводов, лекторов, художников-оформителей,</w:t>
      </w:r>
      <w:r>
        <w:br/>
        <w:t xml:space="preserve">членов-корреспондентов, </w:t>
      </w:r>
      <w:proofErr w:type="spellStart"/>
      <w:proofErr w:type="gramStart"/>
      <w:r>
        <w:t>фото-корреспондентов</w:t>
      </w:r>
      <w:proofErr w:type="spellEnd"/>
      <w:proofErr w:type="gramEnd"/>
      <w:r>
        <w:t>, учит их методике работы,</w:t>
      </w:r>
      <w:r>
        <w:br/>
        <w:t>заслушивает информацию о работе музея, координирует свою деятельность с</w:t>
      </w:r>
      <w:r>
        <w:br/>
        <w:t>деятельностью школьной организации.</w:t>
      </w:r>
    </w:p>
    <w:p w:rsidR="006F390A" w:rsidRDefault="00800DC1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70" w:lineRule="exact"/>
        <w:jc w:val="both"/>
      </w:pPr>
      <w:r>
        <w:t xml:space="preserve">Совет музея </w:t>
      </w:r>
      <w:proofErr w:type="gramStart"/>
      <w:r>
        <w:t>отчитывается о</w:t>
      </w:r>
      <w:proofErr w:type="gramEnd"/>
      <w:r>
        <w:t xml:space="preserve"> проделанной работе на общем школьном</w:t>
      </w:r>
      <w:r>
        <w:br/>
        <w:t>собрании членов музея и наглядно демонстрирует свою работу показом</w:t>
      </w:r>
      <w:r>
        <w:br/>
        <w:t>экспонатов и выставок музея в конце учебного года и передает свои</w:t>
      </w:r>
      <w:r>
        <w:br/>
        <w:t>полномочия вновь избранному Совету музея в начале учебного года, в</w:t>
      </w:r>
      <w:r>
        <w:br/>
        <w:t>сентябре.</w:t>
      </w:r>
    </w:p>
    <w:p w:rsidR="006F390A" w:rsidRDefault="00800DC1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70" w:lineRule="exact"/>
        <w:jc w:val="both"/>
      </w:pPr>
      <w:r>
        <w:t>Новый Совет избирается с учетом сохранения старого состава на 1/3, с</w:t>
      </w:r>
      <w:r>
        <w:br/>
        <w:t>целью закрепления опыта и преемственности в работе для реализации</w:t>
      </w:r>
      <w:r>
        <w:br/>
        <w:t>перспективного плана, поставленного на несколько лет.</w:t>
      </w:r>
    </w:p>
    <w:sectPr w:rsidR="006F390A" w:rsidSect="006F390A">
      <w:pgSz w:w="11900" w:h="16840"/>
      <w:pgMar w:top="1095" w:right="826" w:bottom="1095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E4" w:rsidRDefault="00BD53E4" w:rsidP="006F390A">
      <w:r>
        <w:separator/>
      </w:r>
    </w:p>
  </w:endnote>
  <w:endnote w:type="continuationSeparator" w:id="1">
    <w:p w:rsidR="00BD53E4" w:rsidRDefault="00BD53E4" w:rsidP="006F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E4" w:rsidRDefault="00BD53E4"/>
  </w:footnote>
  <w:footnote w:type="continuationSeparator" w:id="1">
    <w:p w:rsidR="00BD53E4" w:rsidRDefault="00BD53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24A"/>
    <w:multiLevelType w:val="multilevel"/>
    <w:tmpl w:val="F5DCC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B6CDD"/>
    <w:multiLevelType w:val="multilevel"/>
    <w:tmpl w:val="4A46AC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D3EE5"/>
    <w:multiLevelType w:val="multilevel"/>
    <w:tmpl w:val="1696D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8C27A4"/>
    <w:multiLevelType w:val="multilevel"/>
    <w:tmpl w:val="E1529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6F390A"/>
    <w:rsid w:val="00536F08"/>
    <w:rsid w:val="005F5DBE"/>
    <w:rsid w:val="006D5CA5"/>
    <w:rsid w:val="006F390A"/>
    <w:rsid w:val="007B1679"/>
    <w:rsid w:val="00800DC1"/>
    <w:rsid w:val="00893A15"/>
    <w:rsid w:val="00957767"/>
    <w:rsid w:val="009A50FC"/>
    <w:rsid w:val="00B26641"/>
    <w:rsid w:val="00BD53E4"/>
    <w:rsid w:val="00BE6ED3"/>
    <w:rsid w:val="00C840DC"/>
    <w:rsid w:val="00E8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9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390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F3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F3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F3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F390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6F3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F3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6F390A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F390A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F390A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F3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2017-03-08T16:40:00Z</dcterms:created>
  <dcterms:modified xsi:type="dcterms:W3CDTF">2017-03-09T20:28:00Z</dcterms:modified>
</cp:coreProperties>
</file>