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6" w:rsidRPr="00DB1208" w:rsidRDefault="00762C26" w:rsidP="00DB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762C26" w:rsidRPr="00DB1208" w:rsidRDefault="00762C26" w:rsidP="00DB1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о мерах пожарной безопасности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1. Общие требования пожарной безопасности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1.1. Все работники образовательного учреждения допускаются к работе только после прохождения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противопожарного инструктажа</w:t>
      </w:r>
      <w:r w:rsidRPr="00DB1208">
        <w:rPr>
          <w:rFonts w:ascii="Times New Roman" w:hAnsi="Times New Roman" w:cs="Times New Roman"/>
          <w:sz w:val="24"/>
          <w:szCs w:val="24"/>
        </w:rPr>
        <w:t xml:space="preserve">, а при выполнении должностных обязанностей – прохождения </w:t>
      </w:r>
      <w:proofErr w:type="gramStart"/>
      <w:r w:rsidRPr="00DB1208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DB1208">
        <w:rPr>
          <w:rFonts w:ascii="Times New Roman" w:hAnsi="Times New Roman" w:cs="Times New Roman"/>
          <w:b/>
          <w:bCs/>
          <w:sz w:val="24"/>
          <w:szCs w:val="24"/>
        </w:rPr>
        <w:t xml:space="preserve"> пожарной безопасности</w:t>
      </w:r>
      <w:r w:rsidRPr="00DB1208">
        <w:rPr>
          <w:rFonts w:ascii="Times New Roman" w:hAnsi="Times New Roman" w:cs="Times New Roman"/>
          <w:sz w:val="24"/>
          <w:szCs w:val="24"/>
        </w:rPr>
        <w:t>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1.2. Все работники образовательного учреждения обязаны соблюдать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  <w:r w:rsidRPr="00DB1208">
        <w:rPr>
          <w:rFonts w:ascii="Times New Roman" w:hAnsi="Times New Roman" w:cs="Times New Roman"/>
          <w:sz w:val="24"/>
          <w:szCs w:val="24"/>
        </w:rPr>
        <w:t>, утвержденные в установленном порядке, а также соблюдать и поддерживать противопожарный режим.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1.6.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208">
        <w:rPr>
          <w:rFonts w:ascii="Times New Roman" w:hAnsi="Times New Roman" w:cs="Times New Roman"/>
          <w:sz w:val="24"/>
          <w:szCs w:val="24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762C26" w:rsidRPr="00DB1208" w:rsidRDefault="00762C26" w:rsidP="00DB12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762C26" w:rsidRPr="00DB1208" w:rsidRDefault="00762C26" w:rsidP="00DB12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762C26" w:rsidRPr="00DB1208" w:rsidRDefault="00762C26" w:rsidP="00DB12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заменять армированное стекло обычным при остеклении дверей и фрамуг.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1.7. На случай отключения электроэнерг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</w:t>
      </w:r>
      <w:r w:rsidRPr="00DB1208">
        <w:rPr>
          <w:rFonts w:ascii="Times New Roman" w:hAnsi="Times New Roman" w:cs="Times New Roman"/>
          <w:sz w:val="24"/>
          <w:szCs w:val="24"/>
        </w:rPr>
        <w:lastRenderedPageBreak/>
        <w:t>работоспособности осуществляет ответственный за противопожарную безопасность не реже двух раз в год (весной и осенью).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1.10. Пожарные гидранты должны находиться в исправном состоянии, а в зимнее время должны быть утеплены и очищены от снега и льда.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1.13. 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1.16. 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1.17. 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1.19.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проживание в здании образовательного учреждения обслуживающему персоналу и любым иным лицам;</w:t>
      </w:r>
    </w:p>
    <w:p w:rsidR="00762C26" w:rsidRPr="00DB1208" w:rsidRDefault="00762C26" w:rsidP="00DB120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2. Основные мероприятия по пожарной профилактике</w:t>
      </w:r>
    </w:p>
    <w:p w:rsidR="00DB1208" w:rsidRDefault="00DB1208" w:rsidP="00DB1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 Перед началом занятий и работ: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2.1.2. Количество парт (столов) в учебных классах и кабинетах не должно превышать  установленное нормами проектирования.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2.1.3. Классным руководителям организовать с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занятия (беседы) по изучению правил пожарной безопасности.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2.1.4.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762C26" w:rsidRPr="00DB1208" w:rsidRDefault="00762C26" w:rsidP="00DB120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применять электронагревательные приборы в помещениях, занятых детьми.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2.2. Во время занятий и работ: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2.2.1. При эксплуатации электроустановок запрещается: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DB1208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DB1208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DB1208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DB1208">
        <w:rPr>
          <w:rFonts w:ascii="Times New Roman" w:hAnsi="Times New Roman" w:cs="Times New Roman"/>
          <w:sz w:val="24"/>
          <w:szCs w:val="24"/>
        </w:rPr>
        <w:t>);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специальных);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762C26" w:rsidRPr="00DB1208" w:rsidRDefault="00762C26" w:rsidP="00DB120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2.2.3. При организации и проведении новогодних праздников и других мероприятий с массовым пребыванием людей (более 50 человек):</w:t>
      </w:r>
    </w:p>
    <w:p w:rsidR="00762C26" w:rsidRPr="00DB1208" w:rsidRDefault="00762C26" w:rsidP="00DB120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208">
        <w:rPr>
          <w:rFonts w:ascii="Times New Roman" w:hAnsi="Times New Roman" w:cs="Times New Roman"/>
          <w:sz w:val="24"/>
          <w:szCs w:val="24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  <w:proofErr w:type="gramEnd"/>
    </w:p>
    <w:p w:rsidR="00762C26" w:rsidRPr="00DB1208" w:rsidRDefault="00762C26" w:rsidP="00DB120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елку необходимо устанавливать на устойчивом основании и с таким расчетом, чтобы ветви не касались стен и потолка;</w:t>
      </w:r>
    </w:p>
    <w:p w:rsidR="00762C26" w:rsidRPr="00DB1208" w:rsidRDefault="00762C26" w:rsidP="00DB120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762C26" w:rsidRPr="00DB1208" w:rsidRDefault="00762C26" w:rsidP="00DB120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иллюминация должна быть выполнена с соблюдением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>; мощность лампочек не должна превышать 25 Вт;</w:t>
      </w:r>
    </w:p>
    <w:p w:rsidR="00762C26" w:rsidRPr="00DB1208" w:rsidRDefault="00762C26" w:rsidP="00DB120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2.2.4.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украшать елку целлулоидными игрушками, а также марлей и ватой, не пропитанными огнезащитными составами;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проводить огневые, покрасочные и другие пожароопасные и взрывопожароопасные работы;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 представлений;</w:t>
      </w:r>
    </w:p>
    <w:p w:rsidR="00762C26" w:rsidRPr="00DB1208" w:rsidRDefault="00762C26" w:rsidP="00DB120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допускать заполнение помещений людьми сверх установленной нормы.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 xml:space="preserve">2.2.5.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2.2.6. При устройстве софитов необходимо применять только негорючие материалы, а их корпуса изолировать от поддерживающих тросов.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2.2.7. 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2.2.8. Светофильтры для прожекторов и софитов должны быть из негорючих материалов.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2.2.9.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проводить уборку помещений с применением бензина, керосина и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разогревать на открытом огне краски, лаки, мастики;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оставлять включенные газовые приборы без контроля;</w:t>
      </w:r>
    </w:p>
    <w:p w:rsidR="00762C26" w:rsidRPr="00DB1208" w:rsidRDefault="00762C26" w:rsidP="00DB120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запахе газа зажигать спички, включать свет и электроприборы.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2.3. По окончании занятий и работ: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3. Действия при возникновении пожара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непосредственно возле очага пожара.</w:t>
      </w:r>
      <w:proofErr w:type="gramEnd"/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 xml:space="preserve">3.3.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DB1208"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 w:rsidRPr="00DB1208">
        <w:rPr>
          <w:rFonts w:ascii="Times New Roman" w:hAnsi="Times New Roman" w:cs="Times New Roman"/>
          <w:sz w:val="24"/>
          <w:szCs w:val="24"/>
        </w:rPr>
        <w:t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3.4. Если очаг возгорания разрастается, немедленно сообщить о пожаре в ближайшую пожарную часть по телефону № _________ и по телефону 01.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3.5. Немедленно оповестить как можно больше работников о пожаре и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о нем руководителю образовательного учреждения, а при невозможности – другому должностному лицу.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3.6. 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усилит интенсивность горения.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3.11. Приложить усилия, чтобы исключить состояние страха и паники. Они часто толкают людей на безрассудные поступки.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b/>
          <w:bCs/>
          <w:sz w:val="24"/>
          <w:szCs w:val="24"/>
        </w:rPr>
        <w:t>4. Оказание первой доврачебной помощи пострадавшим на пожаре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4.2.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762C26" w:rsidRPr="00DB1208" w:rsidRDefault="00762C26" w:rsidP="00DB120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762C26" w:rsidRPr="00DB1208" w:rsidRDefault="00762C26" w:rsidP="00DB120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>давать воду, лекарства находящемуся без сознания пострадавшему, т.к. он может задохнуться;</w:t>
      </w:r>
    </w:p>
    <w:p w:rsidR="00762C26" w:rsidRPr="00DB1208" w:rsidRDefault="00762C26" w:rsidP="00DB120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762C26" w:rsidRPr="00DB1208" w:rsidRDefault="00762C26" w:rsidP="00DB120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4.3.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Необходимо:</w:t>
      </w:r>
    </w:p>
    <w:p w:rsidR="00762C26" w:rsidRPr="00DB1208" w:rsidRDefault="00762C26" w:rsidP="00DB12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как можно быстрее вызвать «Скорую помощь», точно и внятно назвав место, где произошло несчастье. Если не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>, что вас правильно поняли, звонок лучше продублировать;</w:t>
      </w:r>
    </w:p>
    <w:p w:rsidR="00762C26" w:rsidRPr="00DB1208" w:rsidRDefault="00762C26" w:rsidP="00DB12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762C26" w:rsidRPr="00DB1208" w:rsidRDefault="00762C26" w:rsidP="00DB120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DB1208">
        <w:rPr>
          <w:rFonts w:ascii="Times New Roman" w:hAnsi="Times New Roman" w:cs="Times New Roman"/>
          <w:sz w:val="24"/>
          <w:szCs w:val="24"/>
        </w:rPr>
        <w:t xml:space="preserve">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действия при оказании первой доврачебной помощи</w:t>
      </w:r>
      <w:r w:rsidRPr="00DB1208">
        <w:rPr>
          <w:rFonts w:ascii="Times New Roman" w:hAnsi="Times New Roman" w:cs="Times New Roman"/>
          <w:sz w:val="24"/>
          <w:szCs w:val="24"/>
        </w:rPr>
        <w:t>: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4.4.1.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травматическом шоке необходимо:</w:t>
      </w:r>
    </w:p>
    <w:p w:rsidR="00762C26" w:rsidRPr="00DB1208" w:rsidRDefault="00762C26" w:rsidP="00DB12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осторожно уложить пострадавшего на спину, при рвоте повернуть голову набок;</w:t>
      </w:r>
    </w:p>
    <w:p w:rsidR="00762C26" w:rsidRPr="00DB1208" w:rsidRDefault="00762C26" w:rsidP="00DB12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проверить, есть ли дыхание, работает ли сердце. Если нет – начать реанимационные мероприятия;</w:t>
      </w:r>
    </w:p>
    <w:p w:rsidR="00762C26" w:rsidRPr="00DB1208" w:rsidRDefault="00762C26" w:rsidP="00DB12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быстро остановить кровотечение, иммобилизовать места переломов;</w:t>
      </w:r>
    </w:p>
    <w:p w:rsidR="00762C26" w:rsidRPr="00DB1208" w:rsidRDefault="00762C26" w:rsidP="00DB12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>, при его отсутствии – 50 – 70 г алкоголя;</w:t>
      </w:r>
    </w:p>
    <w:p w:rsidR="00762C26" w:rsidRPr="00DB1208" w:rsidRDefault="00762C26" w:rsidP="00DB12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угнетении дыхания и сердечной деятельности ввести адреналин, кордиамин, кофеин.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4.4.2.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травматическом шоке</w:t>
      </w:r>
      <w:r w:rsidRPr="00DB1208">
        <w:rPr>
          <w:rFonts w:ascii="Times New Roman" w:hAnsi="Times New Roman" w:cs="Times New Roman"/>
          <w:sz w:val="24"/>
          <w:szCs w:val="24"/>
        </w:rPr>
        <w:t xml:space="preserve"> з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62C26" w:rsidRPr="00DB1208" w:rsidRDefault="00762C26" w:rsidP="00DB12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переносить пострадавшего без надежного обезболивания, а в случае переломов – без наложения шин;</w:t>
      </w:r>
    </w:p>
    <w:p w:rsidR="00762C26" w:rsidRPr="00DB1208" w:rsidRDefault="00762C26" w:rsidP="00DB12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снимать прилипшую после ожога одежду;</w:t>
      </w:r>
    </w:p>
    <w:p w:rsidR="00762C26" w:rsidRPr="00DB1208" w:rsidRDefault="00762C26" w:rsidP="00DB12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давать пить (если имеются жалобы на боль в животе);</w:t>
      </w:r>
    </w:p>
    <w:p w:rsidR="00762C26" w:rsidRPr="00DB1208" w:rsidRDefault="00762C26" w:rsidP="00DB120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оставлять больного без наблюдения.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4.4.3.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термическом ожоге необходимо:</w:t>
      </w:r>
    </w:p>
    <w:p w:rsidR="00762C26" w:rsidRPr="00DB1208" w:rsidRDefault="00762C26" w:rsidP="00DB12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762C26" w:rsidRPr="00DB1208" w:rsidRDefault="00762C26" w:rsidP="00DB12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ограниченных ожогах I степени</w:t>
      </w:r>
      <w:r w:rsidRPr="00DB1208">
        <w:rPr>
          <w:rFonts w:ascii="Times New Roman" w:hAnsi="Times New Roman" w:cs="Times New Roman"/>
          <w:sz w:val="24"/>
          <w:szCs w:val="24"/>
        </w:rPr>
        <w:t xml:space="preserve">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4.4.5.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обширных ожогах</w:t>
      </w:r>
      <w:r w:rsidRPr="00DB1208">
        <w:rPr>
          <w:rFonts w:ascii="Times New Roman" w:hAnsi="Times New Roman" w:cs="Times New Roman"/>
          <w:sz w:val="24"/>
          <w:szCs w:val="24"/>
        </w:rPr>
        <w:t xml:space="preserve"> после наложения повязок напоить пострадавшего горячим чаем, дать обезболивающее и, </w:t>
      </w:r>
      <w:proofErr w:type="gramStart"/>
      <w:r w:rsidRPr="00DB1208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DB1208">
        <w:rPr>
          <w:rFonts w:ascii="Times New Roman" w:hAnsi="Times New Roman" w:cs="Times New Roman"/>
          <w:sz w:val="24"/>
          <w:szCs w:val="24"/>
        </w:rPr>
        <w:t xml:space="preserve"> укутав, срочно доставить 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4.4.6.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ранении необходимо:</w:t>
      </w:r>
    </w:p>
    <w:p w:rsidR="00762C26" w:rsidRPr="00DB1208" w:rsidRDefault="00762C26" w:rsidP="00DB120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смазать края раны йодом или спиртом;</w:t>
      </w:r>
    </w:p>
    <w:p w:rsidR="00762C26" w:rsidRPr="00DB1208" w:rsidRDefault="00762C26" w:rsidP="00DB120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наложить стерильную повязку.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4.4.7.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ранении</w:t>
      </w:r>
      <w:r w:rsidRPr="00DB1208">
        <w:rPr>
          <w:rFonts w:ascii="Times New Roman" w:hAnsi="Times New Roman" w:cs="Times New Roman"/>
          <w:sz w:val="24"/>
          <w:szCs w:val="24"/>
        </w:rPr>
        <w:t xml:space="preserve"> з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62C26" w:rsidRPr="00DB1208" w:rsidRDefault="00762C26" w:rsidP="00DB12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прикасаться к ране руками;</w:t>
      </w:r>
    </w:p>
    <w:p w:rsidR="00762C26" w:rsidRPr="00DB1208" w:rsidRDefault="00762C26" w:rsidP="00DB12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наложении повязки прикасаться к стороне бинта, прилежащей к ране.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4.4.8.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сильном кровотечении необходимо:</w:t>
      </w:r>
    </w:p>
    <w:p w:rsidR="00762C26" w:rsidRPr="00DB1208" w:rsidRDefault="00762C26" w:rsidP="00DB120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пережать поврежденный сосуд пальцем;</w:t>
      </w:r>
    </w:p>
    <w:p w:rsidR="00762C26" w:rsidRPr="00DB1208" w:rsidRDefault="00762C26" w:rsidP="00DB120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сильно согнуть поврежденную конечность, подложив под колено или локоть тканевый валик;</w:t>
      </w:r>
    </w:p>
    <w:p w:rsidR="00762C26" w:rsidRPr="00DB1208" w:rsidRDefault="00762C26" w:rsidP="00DB120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762C26" w:rsidRPr="00DB1208" w:rsidRDefault="00762C26" w:rsidP="00DB120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небольших кровотечениях прижать рану стерильной салфеткой и туго забинтовать.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4.4.9.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переломах необходимо: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обеспечить покой травмированного места;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наложить шину (стандартную или из подручных материалов);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придать сломанной руке или ноге возвышенное положение;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приложить холодный компресс;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дать обезболивающее;</w:t>
      </w:r>
    </w:p>
    <w:p w:rsidR="00762C26" w:rsidRPr="00DB1208" w:rsidRDefault="00762C26" w:rsidP="00DB120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открытом переломе наложить на рану антисептическую повязку.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4.4.10.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 xml:space="preserve">При переломах </w:t>
      </w:r>
      <w:r w:rsidRPr="00DB1208">
        <w:rPr>
          <w:rFonts w:ascii="Times New Roman" w:hAnsi="Times New Roman" w:cs="Times New Roman"/>
          <w:sz w:val="24"/>
          <w:szCs w:val="24"/>
        </w:rPr>
        <w:t>з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апрещается:</w:t>
      </w:r>
    </w:p>
    <w:p w:rsidR="00762C26" w:rsidRPr="00DB1208" w:rsidRDefault="00762C26" w:rsidP="00DB120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пытаться составлять обломки костей;</w:t>
      </w:r>
    </w:p>
    <w:p w:rsidR="00762C26" w:rsidRPr="00DB1208" w:rsidRDefault="00762C26" w:rsidP="00DB120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фиксировать шину в месте, где выступает кость;</w:t>
      </w:r>
    </w:p>
    <w:p w:rsidR="00762C26" w:rsidRPr="00DB1208" w:rsidRDefault="00762C26" w:rsidP="00DB120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lastRenderedPageBreak/>
        <w:t>прикладывать к месту перелома грелку;</w:t>
      </w:r>
    </w:p>
    <w:p w:rsidR="00762C26" w:rsidRPr="00DB1208" w:rsidRDefault="00762C26" w:rsidP="00DB1208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без необходимости снимать одежду и обувь с поврежденной конечности (в месте перелома одежду и обувь лучше вырезать).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 xml:space="preserve">4.4.11. </w:t>
      </w:r>
      <w:r w:rsidRPr="00DB1208">
        <w:rPr>
          <w:rFonts w:ascii="Times New Roman" w:hAnsi="Times New Roman" w:cs="Times New Roman"/>
          <w:b/>
          <w:bCs/>
          <w:sz w:val="24"/>
          <w:szCs w:val="24"/>
        </w:rPr>
        <w:t>При удушье необходимо:</w:t>
      </w:r>
    </w:p>
    <w:p w:rsidR="00762C26" w:rsidRPr="00DB1208" w:rsidRDefault="00762C26" w:rsidP="00DB120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обеспечить приток свежего воздуха;</w:t>
      </w:r>
    </w:p>
    <w:p w:rsidR="00762C26" w:rsidRPr="00DB1208" w:rsidRDefault="00762C26" w:rsidP="00DB120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уложить пострадавшего так, чтобы ноги были приподняты;</w:t>
      </w:r>
    </w:p>
    <w:p w:rsidR="00762C26" w:rsidRPr="00DB1208" w:rsidRDefault="00762C26" w:rsidP="00DB120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расстегнуть одежду, стесняющую дыхание;</w:t>
      </w:r>
    </w:p>
    <w:p w:rsidR="00762C26" w:rsidRPr="00DB1208" w:rsidRDefault="00762C26" w:rsidP="00DB120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дать понюхать нашатырный спирт;</w:t>
      </w:r>
    </w:p>
    <w:p w:rsidR="00762C26" w:rsidRPr="00DB1208" w:rsidRDefault="00762C26" w:rsidP="00DB120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при отсутствии самостоятельного дыхания провести искусственное дыхание и непрямой массаж сердца.</w:t>
      </w:r>
    </w:p>
    <w:p w:rsidR="00762C26" w:rsidRPr="00DB1208" w:rsidRDefault="00762C26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08">
        <w:rPr>
          <w:rFonts w:ascii="Times New Roman" w:hAnsi="Times New Roman" w:cs="Times New Roman"/>
          <w:sz w:val="24"/>
          <w:szCs w:val="24"/>
        </w:rP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E77955" w:rsidRPr="00DB1208" w:rsidRDefault="00E77955" w:rsidP="00DB1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955" w:rsidRPr="00DB1208" w:rsidSect="00EE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19"/>
    <w:multiLevelType w:val="multilevel"/>
    <w:tmpl w:val="6D7A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497C"/>
    <w:multiLevelType w:val="multilevel"/>
    <w:tmpl w:val="AE0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22C3B"/>
    <w:multiLevelType w:val="multilevel"/>
    <w:tmpl w:val="2DC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E68A5"/>
    <w:multiLevelType w:val="multilevel"/>
    <w:tmpl w:val="B3C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37375"/>
    <w:multiLevelType w:val="multilevel"/>
    <w:tmpl w:val="564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5202"/>
    <w:multiLevelType w:val="multilevel"/>
    <w:tmpl w:val="B1B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A4C1E"/>
    <w:multiLevelType w:val="multilevel"/>
    <w:tmpl w:val="B41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91122"/>
    <w:multiLevelType w:val="multilevel"/>
    <w:tmpl w:val="FB4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D6BD9"/>
    <w:multiLevelType w:val="multilevel"/>
    <w:tmpl w:val="668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708AC"/>
    <w:multiLevelType w:val="multilevel"/>
    <w:tmpl w:val="DDA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93CAB"/>
    <w:multiLevelType w:val="multilevel"/>
    <w:tmpl w:val="616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61488"/>
    <w:multiLevelType w:val="multilevel"/>
    <w:tmpl w:val="D51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053E7"/>
    <w:multiLevelType w:val="multilevel"/>
    <w:tmpl w:val="176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96F49"/>
    <w:multiLevelType w:val="multilevel"/>
    <w:tmpl w:val="1BA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E30F7"/>
    <w:multiLevelType w:val="multilevel"/>
    <w:tmpl w:val="7E2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A08B3"/>
    <w:multiLevelType w:val="multilevel"/>
    <w:tmpl w:val="BD9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71F8E"/>
    <w:multiLevelType w:val="multilevel"/>
    <w:tmpl w:val="8B5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D2CCE"/>
    <w:multiLevelType w:val="multilevel"/>
    <w:tmpl w:val="42F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CF"/>
    <w:rsid w:val="00762C26"/>
    <w:rsid w:val="00BC38CF"/>
    <w:rsid w:val="00DB1208"/>
    <w:rsid w:val="00E77955"/>
    <w:rsid w:val="00E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14636</Characters>
  <Application>Microsoft Office Word</Application>
  <DocSecurity>0</DocSecurity>
  <Lines>121</Lines>
  <Paragraphs>34</Paragraphs>
  <ScaleCrop>false</ScaleCrop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2015-10-12T16:31:00Z</dcterms:created>
  <dcterms:modified xsi:type="dcterms:W3CDTF">2006-06-30T20:29:00Z</dcterms:modified>
</cp:coreProperties>
</file>